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6EAC" w:rsidRDefault="00F5263D" w:rsidP="00E46EAC">
      <w:pPr>
        <w:ind w:right="282"/>
        <w:jc w:val="center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3" o:spid="_x0000_s1026" type="#_x0000_t202" style="position:absolute;left:0;text-align:left;margin-left:-5.4pt;margin-top:4.2pt;width:198.9pt;height:107.85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" stroked="f">
            <v:textbox>
              <w:txbxContent>
                <w:p w:rsidR="00E46EAC" w:rsidRDefault="00E46EAC" w:rsidP="00E46EAC">
                  <w:pPr>
                    <w:pStyle w:val="a4"/>
                    <w:rPr>
                      <w:rFonts w:ascii="Times New Roman" w:hAnsi="Times New Roman"/>
                      <w:b/>
                    </w:rPr>
                  </w:pPr>
                  <w:r>
                    <w:rPr>
                      <w:rFonts w:ascii="Times New Roman" w:hAnsi="Times New Roman"/>
                      <w:b/>
                    </w:rPr>
                    <w:t>РОССИЙСКАЯ ФЕДЕРАЦИЯ</w:t>
                  </w:r>
                </w:p>
                <w:p w:rsidR="00E46EAC" w:rsidRDefault="00E46EAC" w:rsidP="00E46EAC">
                  <w:pPr>
                    <w:pStyle w:val="a4"/>
                    <w:rPr>
                      <w:rFonts w:ascii="Times New Roman" w:hAnsi="Times New Roman"/>
                      <w:b/>
                    </w:rPr>
                  </w:pPr>
                  <w:r>
                    <w:rPr>
                      <w:rFonts w:ascii="Times New Roman" w:hAnsi="Times New Roman"/>
                      <w:b/>
                    </w:rPr>
                    <w:t>РЕСПУБЛИКА АЛТАЙ</w:t>
                  </w:r>
                </w:p>
                <w:p w:rsidR="00E46EAC" w:rsidRDefault="00E46EAC" w:rsidP="00E46EAC">
                  <w:pPr>
                    <w:pStyle w:val="a4"/>
                    <w:rPr>
                      <w:rFonts w:ascii="Times New Roman" w:hAnsi="Times New Roman"/>
                      <w:b/>
                    </w:rPr>
                  </w:pPr>
                  <w:r>
                    <w:rPr>
                      <w:rFonts w:ascii="Times New Roman" w:hAnsi="Times New Roman"/>
                      <w:b/>
                    </w:rPr>
                    <w:t>ШЕБАЛИНСКИЙ РАЙОН</w:t>
                  </w:r>
                </w:p>
                <w:p w:rsidR="00E46EAC" w:rsidRDefault="00E46EAC" w:rsidP="00E46EAC">
                  <w:pPr>
                    <w:pStyle w:val="a4"/>
                    <w:rPr>
                      <w:rFonts w:ascii="Times New Roman" w:hAnsi="Times New Roman"/>
                      <w:b/>
                    </w:rPr>
                  </w:pPr>
                  <w:r>
                    <w:rPr>
                      <w:rFonts w:ascii="Times New Roman" w:hAnsi="Times New Roman"/>
                      <w:b/>
                    </w:rPr>
                    <w:t>СОВЕТ ДЕПУТАТОВ МУНИЦИПАЛЬНОГО ОБРАЗОВАНИЯ</w:t>
                  </w:r>
                </w:p>
                <w:p w:rsidR="00E46EAC" w:rsidRDefault="00E46EAC" w:rsidP="00E46EAC">
                  <w:pPr>
                    <w:pStyle w:val="a4"/>
                    <w:rPr>
                      <w:rFonts w:ascii="Times New Roman" w:hAnsi="Times New Roman"/>
                      <w:b/>
                    </w:rPr>
                  </w:pPr>
                  <w:r>
                    <w:rPr>
                      <w:rFonts w:ascii="Times New Roman" w:hAnsi="Times New Roman"/>
                      <w:b/>
                    </w:rPr>
                    <w:t>ШЫРГАЙТИНСКОЕ СЕЛЬСКОЕ</w:t>
                  </w:r>
                </w:p>
                <w:p w:rsidR="00E46EAC" w:rsidRDefault="00E46EAC" w:rsidP="00E46EAC">
                  <w:pPr>
                    <w:pStyle w:val="a4"/>
                    <w:rPr>
                      <w:rFonts w:ascii="Times New Roman" w:hAnsi="Times New Roman"/>
                      <w:b/>
                    </w:rPr>
                  </w:pPr>
                  <w:r>
                    <w:rPr>
                      <w:rFonts w:ascii="Times New Roman" w:hAnsi="Times New Roman"/>
                      <w:b/>
                    </w:rPr>
                    <w:t>ПОСЕЛЕНИЕ</w:t>
                  </w:r>
                </w:p>
                <w:p w:rsidR="00E46EAC" w:rsidRDefault="00E46EAC" w:rsidP="00E46EAC">
                  <w:pPr>
                    <w:jc w:val="center"/>
                    <w:rPr>
                      <w:b/>
                    </w:rPr>
                  </w:pPr>
                </w:p>
              </w:txbxContent>
            </v:textbox>
          </v:shape>
        </w:pict>
      </w:r>
      <w:r>
        <w:rPr>
          <w:noProof/>
        </w:rPr>
        <w:pict>
          <v:shape id="Надпись 2" o:spid="_x0000_s1027" type="#_x0000_t202" style="position:absolute;left:0;text-align:left;margin-left:291.6pt;margin-top:4.2pt;width:174.85pt;height:103.8pt;z-index:2516613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" stroked="f">
            <v:textbox>
              <w:txbxContent>
                <w:p w:rsidR="00E46EAC" w:rsidRDefault="00E46EAC" w:rsidP="00E46EAC">
                  <w:pPr>
                    <w:pStyle w:val="a4"/>
                    <w:rPr>
                      <w:rFonts w:ascii="Times New Roman" w:hAnsi="Times New Roman"/>
                      <w:b/>
                    </w:rPr>
                  </w:pPr>
                  <w:r>
                    <w:rPr>
                      <w:rFonts w:ascii="Times New Roman" w:hAnsi="Times New Roman"/>
                      <w:b/>
                    </w:rPr>
                    <w:t>РОССИЯ ФЕДЕРАЦИЯЗЫ</w:t>
                  </w:r>
                </w:p>
                <w:p w:rsidR="00E46EAC" w:rsidRDefault="00E46EAC" w:rsidP="00E46EAC">
                  <w:pPr>
                    <w:pStyle w:val="a4"/>
                    <w:rPr>
                      <w:rFonts w:ascii="Times New Roman" w:hAnsi="Times New Roman"/>
                      <w:b/>
                    </w:rPr>
                  </w:pPr>
                  <w:r>
                    <w:rPr>
                      <w:rFonts w:ascii="Times New Roman" w:hAnsi="Times New Roman"/>
                      <w:b/>
                    </w:rPr>
                    <w:t>АЛТАЙ РЕСПУБЛИКА</w:t>
                  </w:r>
                </w:p>
                <w:p w:rsidR="00E46EAC" w:rsidRDefault="00E46EAC" w:rsidP="00E46EAC">
                  <w:pPr>
                    <w:pStyle w:val="a4"/>
                    <w:rPr>
                      <w:rFonts w:ascii="Times New Roman" w:hAnsi="Times New Roman"/>
                      <w:b/>
                    </w:rPr>
                  </w:pPr>
                  <w:r>
                    <w:rPr>
                      <w:rFonts w:ascii="Times New Roman" w:hAnsi="Times New Roman"/>
                      <w:b/>
                    </w:rPr>
                    <w:t>ШАБАЛИН АЙМАК</w:t>
                  </w:r>
                </w:p>
                <w:p w:rsidR="00E46EAC" w:rsidRDefault="00E46EAC" w:rsidP="00E46EAC">
                  <w:pPr>
                    <w:pStyle w:val="a4"/>
                    <w:rPr>
                      <w:rFonts w:ascii="Times New Roman" w:hAnsi="Times New Roman"/>
                      <w:b/>
                    </w:rPr>
                  </w:pPr>
                  <w:r>
                    <w:rPr>
                      <w:rFonts w:ascii="Times New Roman" w:hAnsi="Times New Roman"/>
                      <w:b/>
                    </w:rPr>
                    <w:t xml:space="preserve">МУНИЦИПАЛ ТОЗОЛГОЗИ </w:t>
                  </w:r>
                </w:p>
                <w:p w:rsidR="00E46EAC" w:rsidRDefault="00E46EAC" w:rsidP="00E46EAC">
                  <w:pPr>
                    <w:pStyle w:val="a4"/>
                    <w:rPr>
                      <w:rFonts w:ascii="Times New Roman" w:hAnsi="Times New Roman"/>
                      <w:b/>
                    </w:rPr>
                  </w:pPr>
                  <w:r>
                    <w:rPr>
                      <w:rFonts w:ascii="Times New Roman" w:hAnsi="Times New Roman"/>
                      <w:b/>
                    </w:rPr>
                    <w:t xml:space="preserve">ШЫРГАЙТЫ </w:t>
                  </w:r>
                  <w:proofErr w:type="gramStart"/>
                  <w:r>
                    <w:rPr>
                      <w:rFonts w:ascii="Times New Roman" w:hAnsi="Times New Roman"/>
                      <w:b/>
                      <w:lang w:val="en-US"/>
                    </w:rPr>
                    <w:t>J</w:t>
                  </w:r>
                  <w:proofErr w:type="gramEnd"/>
                  <w:r>
                    <w:rPr>
                      <w:rFonts w:ascii="Times New Roman" w:hAnsi="Times New Roman"/>
                      <w:b/>
                    </w:rPr>
                    <w:t>УРТ ДЕПУТАТТАР СОВЕДИ</w:t>
                  </w:r>
                </w:p>
                <w:p w:rsidR="00E46EAC" w:rsidRDefault="00E46EAC" w:rsidP="00E46EAC">
                  <w:pPr>
                    <w:pStyle w:val="a4"/>
                    <w:rPr>
                      <w:rFonts w:ascii="Times New Roman" w:hAnsi="Times New Roman"/>
                      <w:b/>
                      <w:sz w:val="28"/>
                    </w:rPr>
                  </w:pPr>
                </w:p>
              </w:txbxContent>
            </v:textbox>
          </v:shape>
        </w:pict>
      </w:r>
      <w:r w:rsidR="00E46EAC">
        <w:rPr>
          <w:noProof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2558415</wp:posOffset>
            </wp:positionH>
            <wp:positionV relativeFrom="paragraph">
              <wp:posOffset>142875</wp:posOffset>
            </wp:positionV>
            <wp:extent cx="877570" cy="952500"/>
            <wp:effectExtent l="19050" t="0" r="0" b="0"/>
            <wp:wrapNone/>
            <wp:docPr id="2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lum bright="24000" contrast="48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7570" cy="952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46EAC" w:rsidRDefault="00E46EAC" w:rsidP="00E46EAC">
      <w:pPr>
        <w:jc w:val="center"/>
      </w:pPr>
      <w:r>
        <w:t xml:space="preserve">        </w:t>
      </w:r>
    </w:p>
    <w:p w:rsidR="00E46EAC" w:rsidRDefault="00E46EAC" w:rsidP="00E46EAC">
      <w:pPr>
        <w:tabs>
          <w:tab w:val="left" w:pos="7020"/>
        </w:tabs>
        <w:rPr>
          <w:sz w:val="20"/>
        </w:rPr>
      </w:pPr>
      <w:r>
        <w:rPr>
          <w:sz w:val="20"/>
        </w:rPr>
        <w:t xml:space="preserve">            </w:t>
      </w:r>
      <w:r>
        <w:rPr>
          <w:sz w:val="20"/>
        </w:rPr>
        <w:tab/>
      </w:r>
      <w:r>
        <w:rPr>
          <w:sz w:val="20"/>
        </w:rPr>
        <w:tab/>
        <w:t xml:space="preserve">      </w:t>
      </w:r>
    </w:p>
    <w:p w:rsidR="00E46EAC" w:rsidRDefault="00E46EAC" w:rsidP="00E46EAC"/>
    <w:p w:rsidR="00E46EAC" w:rsidRDefault="00E46EAC" w:rsidP="00E46EAC">
      <w:pPr>
        <w:tabs>
          <w:tab w:val="left" w:pos="7020"/>
        </w:tabs>
        <w:rPr>
          <w:b/>
          <w:sz w:val="28"/>
          <w:szCs w:val="28"/>
        </w:rPr>
      </w:pPr>
    </w:p>
    <w:p w:rsidR="00E46EAC" w:rsidRPr="00E46EAC" w:rsidRDefault="00E46EAC" w:rsidP="00E46EAC">
      <w:pPr>
        <w:tabs>
          <w:tab w:val="left" w:pos="7020"/>
        </w:tabs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Pr="00E46EAC">
        <w:rPr>
          <w:rFonts w:ascii="Times New Roman" w:hAnsi="Times New Roman" w:cs="Times New Roman"/>
          <w:b/>
          <w:sz w:val="28"/>
          <w:szCs w:val="28"/>
        </w:rPr>
        <w:t>РЕШЕНИЕ                                                                                         ЧЕЧИМ</w:t>
      </w:r>
      <w:r w:rsidRPr="00E46EAC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</w:t>
      </w:r>
    </w:p>
    <w:p w:rsidR="00E46EAC" w:rsidRPr="00E46EAC" w:rsidRDefault="00E46EAC" w:rsidP="00E46EAC">
      <w:pPr>
        <w:keepNext/>
        <w:tabs>
          <w:tab w:val="left" w:pos="7020"/>
        </w:tabs>
        <w:jc w:val="center"/>
        <w:outlineLvl w:val="4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от </w:t>
      </w:r>
      <w:r w:rsidR="003E76DE">
        <w:rPr>
          <w:rFonts w:ascii="Times New Roman" w:hAnsi="Times New Roman" w:cs="Times New Roman"/>
          <w:b/>
          <w:bCs/>
          <w:sz w:val="28"/>
          <w:szCs w:val="28"/>
        </w:rPr>
        <w:t>«  28</w:t>
      </w:r>
      <w:r w:rsidRPr="00E46EAC">
        <w:rPr>
          <w:rFonts w:ascii="Times New Roman" w:hAnsi="Times New Roman" w:cs="Times New Roman"/>
          <w:b/>
          <w:bCs/>
          <w:sz w:val="28"/>
          <w:szCs w:val="28"/>
        </w:rPr>
        <w:t xml:space="preserve"> » </w:t>
      </w:r>
      <w:r w:rsidR="003E76DE">
        <w:rPr>
          <w:rFonts w:ascii="Times New Roman" w:hAnsi="Times New Roman" w:cs="Times New Roman"/>
          <w:b/>
          <w:bCs/>
          <w:sz w:val="28"/>
          <w:szCs w:val="28"/>
        </w:rPr>
        <w:t>марта</w:t>
      </w:r>
      <w:r w:rsidRPr="00E46EAC">
        <w:rPr>
          <w:rFonts w:ascii="Times New Roman" w:hAnsi="Times New Roman" w:cs="Times New Roman"/>
          <w:b/>
          <w:bCs/>
          <w:sz w:val="28"/>
          <w:szCs w:val="28"/>
        </w:rPr>
        <w:t xml:space="preserve"> 202</w:t>
      </w:r>
      <w:r w:rsidR="00F1124C">
        <w:rPr>
          <w:rFonts w:ascii="Times New Roman" w:hAnsi="Times New Roman" w:cs="Times New Roman"/>
          <w:b/>
          <w:bCs/>
          <w:sz w:val="28"/>
          <w:szCs w:val="28"/>
        </w:rPr>
        <w:t>4</w:t>
      </w:r>
      <w:r w:rsidRPr="00E46EAC">
        <w:rPr>
          <w:rFonts w:ascii="Times New Roman" w:hAnsi="Times New Roman" w:cs="Times New Roman"/>
          <w:b/>
          <w:bCs/>
          <w:sz w:val="28"/>
          <w:szCs w:val="28"/>
        </w:rPr>
        <w:t xml:space="preserve"> года  № </w:t>
      </w:r>
      <w:r w:rsidR="00F1124C"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Pr="00E46EAC">
        <w:rPr>
          <w:rFonts w:ascii="Times New Roman" w:hAnsi="Times New Roman" w:cs="Times New Roman"/>
          <w:b/>
          <w:bCs/>
          <w:sz w:val="28"/>
          <w:szCs w:val="28"/>
        </w:rPr>
        <w:t>/</w:t>
      </w:r>
      <w:r w:rsidR="00F1124C">
        <w:rPr>
          <w:rFonts w:ascii="Times New Roman" w:hAnsi="Times New Roman" w:cs="Times New Roman"/>
          <w:b/>
          <w:bCs/>
          <w:sz w:val="28"/>
          <w:szCs w:val="28"/>
        </w:rPr>
        <w:t>3</w:t>
      </w:r>
    </w:p>
    <w:p w:rsidR="00E46EAC" w:rsidRPr="00E46EAC" w:rsidRDefault="00E46EAC" w:rsidP="00E46EAC">
      <w:pPr>
        <w:keepNext/>
        <w:tabs>
          <w:tab w:val="left" w:pos="7020"/>
        </w:tabs>
        <w:jc w:val="center"/>
        <w:outlineLvl w:val="4"/>
        <w:rPr>
          <w:rFonts w:ascii="Times New Roman" w:hAnsi="Times New Roman" w:cs="Times New Roman"/>
          <w:sz w:val="28"/>
          <w:szCs w:val="28"/>
        </w:rPr>
      </w:pPr>
      <w:r w:rsidRPr="00E46EAC">
        <w:rPr>
          <w:rFonts w:ascii="Times New Roman" w:hAnsi="Times New Roman" w:cs="Times New Roman"/>
          <w:b/>
          <w:bCs/>
          <w:sz w:val="28"/>
          <w:szCs w:val="28"/>
        </w:rPr>
        <w:t xml:space="preserve">с. </w:t>
      </w:r>
      <w:proofErr w:type="spellStart"/>
      <w:r w:rsidRPr="00E46EAC">
        <w:rPr>
          <w:rFonts w:ascii="Times New Roman" w:hAnsi="Times New Roman" w:cs="Times New Roman"/>
          <w:b/>
          <w:bCs/>
          <w:sz w:val="28"/>
          <w:szCs w:val="28"/>
        </w:rPr>
        <w:t>Шыргайта</w:t>
      </w:r>
      <w:proofErr w:type="spellEnd"/>
    </w:p>
    <w:p w:rsidR="00735FB3" w:rsidRPr="00E46EAC" w:rsidRDefault="00735FB3" w:rsidP="00735FB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46EAC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F1124C" w:rsidRDefault="00F1124C" w:rsidP="00F1124C">
      <w:pPr>
        <w:pStyle w:val="ConsPlusTitle"/>
        <w:jc w:val="center"/>
        <w:outlineLvl w:val="0"/>
        <w:rPr>
          <w:sz w:val="28"/>
          <w:szCs w:val="28"/>
        </w:rPr>
      </w:pPr>
      <w:r w:rsidRPr="000D5202">
        <w:rPr>
          <w:sz w:val="28"/>
          <w:szCs w:val="28"/>
        </w:rPr>
        <w:t>О</w:t>
      </w:r>
      <w:r>
        <w:rPr>
          <w:sz w:val="28"/>
          <w:szCs w:val="28"/>
        </w:rPr>
        <w:t xml:space="preserve"> з</w:t>
      </w:r>
      <w:r w:rsidRPr="000D5202">
        <w:rPr>
          <w:sz w:val="28"/>
          <w:szCs w:val="28"/>
        </w:rPr>
        <w:t>емельн</w:t>
      </w:r>
      <w:r>
        <w:rPr>
          <w:sz w:val="28"/>
          <w:szCs w:val="28"/>
        </w:rPr>
        <w:t>ом</w:t>
      </w:r>
      <w:r w:rsidRPr="000D5202">
        <w:rPr>
          <w:sz w:val="28"/>
          <w:szCs w:val="28"/>
        </w:rPr>
        <w:t xml:space="preserve"> нало</w:t>
      </w:r>
      <w:r>
        <w:rPr>
          <w:sz w:val="28"/>
          <w:szCs w:val="28"/>
        </w:rPr>
        <w:t>ге</w:t>
      </w:r>
      <w:r w:rsidRPr="000D5202">
        <w:rPr>
          <w:sz w:val="28"/>
          <w:szCs w:val="28"/>
        </w:rPr>
        <w:t xml:space="preserve"> на</w:t>
      </w:r>
      <w:r>
        <w:rPr>
          <w:sz w:val="28"/>
          <w:szCs w:val="28"/>
        </w:rPr>
        <w:t xml:space="preserve"> </w:t>
      </w:r>
      <w:r w:rsidRPr="000D5202">
        <w:rPr>
          <w:sz w:val="28"/>
          <w:szCs w:val="28"/>
        </w:rPr>
        <w:t xml:space="preserve">территории </w:t>
      </w:r>
      <w:r>
        <w:rPr>
          <w:sz w:val="28"/>
          <w:szCs w:val="28"/>
        </w:rPr>
        <w:t xml:space="preserve">муниципального образования </w:t>
      </w:r>
      <w:proofErr w:type="spellStart"/>
      <w:r>
        <w:rPr>
          <w:sz w:val="28"/>
          <w:szCs w:val="28"/>
        </w:rPr>
        <w:t>Шыргайтинское</w:t>
      </w:r>
      <w:proofErr w:type="spellEnd"/>
      <w:r>
        <w:rPr>
          <w:sz w:val="28"/>
          <w:szCs w:val="28"/>
        </w:rPr>
        <w:t xml:space="preserve"> </w:t>
      </w:r>
      <w:r w:rsidRPr="000D5202">
        <w:rPr>
          <w:sz w:val="28"/>
          <w:szCs w:val="28"/>
        </w:rPr>
        <w:t>сельско</w:t>
      </w:r>
      <w:r>
        <w:rPr>
          <w:sz w:val="28"/>
          <w:szCs w:val="28"/>
        </w:rPr>
        <w:t>е</w:t>
      </w:r>
      <w:r w:rsidRPr="000D5202">
        <w:rPr>
          <w:sz w:val="28"/>
          <w:szCs w:val="28"/>
        </w:rPr>
        <w:t xml:space="preserve"> поселени</w:t>
      </w:r>
      <w:r>
        <w:rPr>
          <w:sz w:val="28"/>
          <w:szCs w:val="28"/>
        </w:rPr>
        <w:t>е</w:t>
      </w:r>
    </w:p>
    <w:p w:rsidR="00F1124C" w:rsidRPr="000F1003" w:rsidRDefault="00F1124C" w:rsidP="00F1124C">
      <w:pPr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</w:p>
    <w:p w:rsidR="00F1124C" w:rsidRPr="00F1124C" w:rsidRDefault="00F1124C" w:rsidP="00F1124C">
      <w:pPr>
        <w:pStyle w:val="a4"/>
        <w:ind w:firstLine="567"/>
        <w:jc w:val="both"/>
        <w:rPr>
          <w:rFonts w:ascii="Times New Roman" w:hAnsi="Times New Roman"/>
          <w:sz w:val="28"/>
          <w:szCs w:val="28"/>
        </w:rPr>
      </w:pPr>
      <w:proofErr w:type="gramStart"/>
      <w:r w:rsidRPr="00F1124C">
        <w:rPr>
          <w:rFonts w:ascii="Times New Roman" w:hAnsi="Times New Roman"/>
          <w:sz w:val="28"/>
          <w:szCs w:val="28"/>
        </w:rPr>
        <w:t xml:space="preserve">В соответствии с пунктом 4 статьи 12, статьями 387, 394, 397 Налогового кодекса Российской Федерации (далее – Кодекс), подпунктом 2 пункта 1 статьи 14 Федерального закона от 6 октября 2003 года № 131-ФЗ «Об общих принципах организации местного самоуправления в Российской Федерации», руководствуясь Уставом муниципального образования </w:t>
      </w:r>
      <w:proofErr w:type="spellStart"/>
      <w:r>
        <w:rPr>
          <w:rFonts w:ascii="Times New Roman" w:hAnsi="Times New Roman"/>
          <w:sz w:val="28"/>
          <w:szCs w:val="28"/>
        </w:rPr>
        <w:t>Шыргайтинское</w:t>
      </w:r>
      <w:proofErr w:type="spellEnd"/>
      <w:r w:rsidRPr="00F1124C">
        <w:rPr>
          <w:rFonts w:ascii="Times New Roman" w:hAnsi="Times New Roman"/>
          <w:sz w:val="28"/>
          <w:szCs w:val="28"/>
        </w:rPr>
        <w:t xml:space="preserve"> сельское поселение, сельский Совет депутатов </w:t>
      </w:r>
      <w:r>
        <w:rPr>
          <w:rFonts w:ascii="Times New Roman" w:hAnsi="Times New Roman"/>
          <w:sz w:val="28"/>
          <w:szCs w:val="28"/>
        </w:rPr>
        <w:t xml:space="preserve">муниципального  образования </w:t>
      </w:r>
      <w:proofErr w:type="spellStart"/>
      <w:r>
        <w:rPr>
          <w:rFonts w:ascii="Times New Roman" w:hAnsi="Times New Roman"/>
          <w:sz w:val="28"/>
          <w:szCs w:val="28"/>
        </w:rPr>
        <w:t>Шыргайтинское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 w:rsidRPr="00F1124C">
        <w:rPr>
          <w:rFonts w:ascii="Times New Roman" w:hAnsi="Times New Roman"/>
          <w:sz w:val="28"/>
          <w:szCs w:val="28"/>
        </w:rPr>
        <w:t xml:space="preserve"> сельско</w:t>
      </w:r>
      <w:r>
        <w:rPr>
          <w:rFonts w:ascii="Times New Roman" w:hAnsi="Times New Roman"/>
          <w:sz w:val="28"/>
          <w:szCs w:val="28"/>
        </w:rPr>
        <w:t xml:space="preserve">е </w:t>
      </w:r>
      <w:r w:rsidRPr="00F1124C">
        <w:rPr>
          <w:rFonts w:ascii="Times New Roman" w:hAnsi="Times New Roman"/>
          <w:sz w:val="28"/>
          <w:szCs w:val="28"/>
        </w:rPr>
        <w:t xml:space="preserve"> поселени</w:t>
      </w:r>
      <w:r>
        <w:rPr>
          <w:rFonts w:ascii="Times New Roman" w:hAnsi="Times New Roman"/>
          <w:sz w:val="28"/>
          <w:szCs w:val="28"/>
        </w:rPr>
        <w:t>е</w:t>
      </w:r>
      <w:proofErr w:type="gramEnd"/>
    </w:p>
    <w:p w:rsidR="00F1124C" w:rsidRPr="00F1124C" w:rsidRDefault="00F1124C" w:rsidP="00F1124C">
      <w:pPr>
        <w:pStyle w:val="a4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F1124C" w:rsidRPr="00F1124C" w:rsidRDefault="00F1124C" w:rsidP="00F1124C">
      <w:pPr>
        <w:autoSpaceDE w:val="0"/>
        <w:autoSpaceDN w:val="0"/>
        <w:adjustRightInd w:val="0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</w:t>
      </w:r>
      <w:r w:rsidRPr="00F1124C">
        <w:rPr>
          <w:rFonts w:ascii="Times New Roman" w:hAnsi="Times New Roman" w:cs="Times New Roman"/>
          <w:b/>
          <w:sz w:val="28"/>
          <w:szCs w:val="28"/>
        </w:rPr>
        <w:t>РЕШИЛ:</w:t>
      </w:r>
    </w:p>
    <w:p w:rsidR="00F1124C" w:rsidRPr="00F1124C" w:rsidRDefault="00F1124C" w:rsidP="00F1124C">
      <w:pPr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F1124C">
        <w:rPr>
          <w:rFonts w:ascii="Times New Roman" w:hAnsi="Times New Roman" w:cs="Times New Roman"/>
          <w:sz w:val="28"/>
          <w:szCs w:val="28"/>
        </w:rPr>
        <w:t xml:space="preserve">1. Установить и ввести в действие с 1 января 2024 года земельный налог (далее – налог), обязательный к уплате на территории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Шыргайтинское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1124C">
        <w:rPr>
          <w:rFonts w:ascii="Times New Roman" w:hAnsi="Times New Roman" w:cs="Times New Roman"/>
          <w:sz w:val="28"/>
          <w:szCs w:val="28"/>
        </w:rPr>
        <w:t xml:space="preserve"> сельское поселение.</w:t>
      </w:r>
    </w:p>
    <w:p w:rsidR="00F1124C" w:rsidRPr="00F1124C" w:rsidRDefault="00F1124C" w:rsidP="00F1124C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F1124C">
        <w:rPr>
          <w:rFonts w:ascii="Times New Roman" w:hAnsi="Times New Roman" w:cs="Times New Roman"/>
          <w:sz w:val="28"/>
          <w:szCs w:val="28"/>
        </w:rPr>
        <w:t>2. Установить налоговые ставки по налогу в следующих размерах:</w:t>
      </w:r>
    </w:p>
    <w:p w:rsidR="00F1124C" w:rsidRPr="00F1124C" w:rsidRDefault="00F1124C" w:rsidP="00F1124C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1124C"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F1124C">
        <w:rPr>
          <w:rFonts w:ascii="Times New Roman" w:hAnsi="Times New Roman" w:cs="Times New Roman"/>
          <w:b/>
          <w:sz w:val="28"/>
          <w:szCs w:val="28"/>
        </w:rPr>
        <w:t>0,3 процента в отношении земельных участков:</w:t>
      </w:r>
    </w:p>
    <w:p w:rsidR="00F1124C" w:rsidRDefault="00F1124C" w:rsidP="00F1124C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1124C">
        <w:rPr>
          <w:rFonts w:ascii="Times New Roman" w:hAnsi="Times New Roman" w:cs="Times New Roman"/>
          <w:sz w:val="28"/>
          <w:szCs w:val="28"/>
        </w:rPr>
        <w:t>-   отнесенных к землям сельскохозяйственного назначения или к землям в составе зон сельскохозяйственного использования в населенных пунктах и используемых для сельскохозяйственного производства;</w:t>
      </w:r>
    </w:p>
    <w:p w:rsidR="00F1124C" w:rsidRPr="00F1124C" w:rsidRDefault="00F1124C" w:rsidP="00F1124C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1124C">
        <w:rPr>
          <w:rFonts w:ascii="Times New Roman" w:hAnsi="Times New Roman" w:cs="Times New Roman"/>
          <w:sz w:val="28"/>
          <w:szCs w:val="28"/>
        </w:rPr>
        <w:t xml:space="preserve">- занятых жилищным фондом и (или) объектами инженерной инфраструктуры жилищно-коммунального комплекса (за исключением части земельного участка, приходящейся на объект недвижимого имущества, не относящийся к жилищному фонду и (или) к объектам инженерной </w:t>
      </w:r>
      <w:r w:rsidRPr="00F1124C">
        <w:rPr>
          <w:rFonts w:ascii="Times New Roman" w:hAnsi="Times New Roman" w:cs="Times New Roman"/>
          <w:sz w:val="28"/>
          <w:szCs w:val="28"/>
        </w:rPr>
        <w:lastRenderedPageBreak/>
        <w:t xml:space="preserve">инфраструктуры жилищно-коммунального комплекса) или приобретенных (предоставленных) для жилищного строительства (за исключением земельных участков, приобретенных (предоставленных) для индивидуального жилищного строительства, используемых в предпринимательской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1124C">
        <w:rPr>
          <w:rFonts w:ascii="Times New Roman" w:hAnsi="Times New Roman" w:cs="Times New Roman"/>
          <w:sz w:val="28"/>
          <w:szCs w:val="28"/>
        </w:rPr>
        <w:t>деятельности);</w:t>
      </w:r>
      <w:proofErr w:type="gramEnd"/>
    </w:p>
    <w:p w:rsidR="00F1124C" w:rsidRPr="00F1124C" w:rsidRDefault="00F1124C" w:rsidP="00F1124C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1124C">
        <w:rPr>
          <w:rFonts w:ascii="Times New Roman" w:hAnsi="Times New Roman" w:cs="Times New Roman"/>
          <w:sz w:val="28"/>
          <w:szCs w:val="28"/>
        </w:rPr>
        <w:t>- не используемых в предпринимательской деятельности, приобретенных (предоставленных) для ведения личного подсобного хозяйства, садоводства или огородничества, а также земельных участков общего назначения, предусмотренных Федеральным законом от 29 июля 2017 года № 217-ФЗ «О ведении гражданами садоводства и огородничества для собственных нужд и о внесении изменений в отдельные законодательные акты Российской Федерации»;</w:t>
      </w:r>
    </w:p>
    <w:p w:rsidR="00F1124C" w:rsidRDefault="00F1124C" w:rsidP="00F1124C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1124C">
        <w:rPr>
          <w:rFonts w:ascii="Times New Roman" w:hAnsi="Times New Roman" w:cs="Times New Roman"/>
          <w:sz w:val="28"/>
          <w:szCs w:val="28"/>
        </w:rPr>
        <w:t>- ограниченных в обороте в соответствии с законодательством Российской Федерации, предоставленных для обеспечения обороны, безопасности и таможенных нужд;</w:t>
      </w:r>
    </w:p>
    <w:p w:rsidR="00F1124C" w:rsidRPr="00F1124C" w:rsidRDefault="00F1124C" w:rsidP="00F1124C">
      <w:pPr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1124C">
        <w:rPr>
          <w:rFonts w:ascii="Times New Roman" w:hAnsi="Times New Roman" w:cs="Times New Roman"/>
          <w:b/>
          <w:sz w:val="28"/>
          <w:szCs w:val="28"/>
        </w:rPr>
        <w:t>1 процент в отношении земельных участков</w:t>
      </w:r>
      <w:r>
        <w:rPr>
          <w:rFonts w:ascii="Times New Roman" w:hAnsi="Times New Roman" w:cs="Times New Roman"/>
          <w:sz w:val="28"/>
          <w:szCs w:val="28"/>
        </w:rPr>
        <w:t xml:space="preserve"> предназначенных для размещения объектов образования, культуры, здравоохранения и социального обеспечения, физической культуры и спорта, объектов ветеринарных станций.</w:t>
      </w:r>
      <w:r w:rsidRPr="00F1124C">
        <w:rPr>
          <w:rFonts w:ascii="Times New Roman" w:eastAsia="Times New Roman" w:hAnsi="Times New Roman" w:cs="Times New Roman"/>
          <w:b/>
        </w:rPr>
        <w:t xml:space="preserve">         </w:t>
      </w:r>
    </w:p>
    <w:p w:rsidR="00F1124C" w:rsidRPr="00F1124C" w:rsidRDefault="00F1124C" w:rsidP="00F1124C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1124C">
        <w:rPr>
          <w:rFonts w:ascii="Times New Roman" w:hAnsi="Times New Roman" w:cs="Times New Roman"/>
          <w:sz w:val="28"/>
          <w:szCs w:val="28"/>
        </w:rPr>
        <w:t xml:space="preserve">        </w:t>
      </w:r>
      <w:r w:rsidRPr="00F1124C">
        <w:rPr>
          <w:rFonts w:ascii="Times New Roman" w:hAnsi="Times New Roman" w:cs="Times New Roman"/>
          <w:b/>
          <w:sz w:val="28"/>
          <w:szCs w:val="28"/>
        </w:rPr>
        <w:t>1,5 процента в отношении прочих земельных участков.</w:t>
      </w:r>
    </w:p>
    <w:p w:rsidR="00F1124C" w:rsidRPr="00F1124C" w:rsidRDefault="00F1124C" w:rsidP="00F1124C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F1124C">
        <w:rPr>
          <w:rFonts w:ascii="Times New Roman" w:hAnsi="Times New Roman" w:cs="Times New Roman"/>
          <w:sz w:val="28"/>
          <w:szCs w:val="28"/>
        </w:rPr>
        <w:t>3. Отчетными периодами для налогоплательщиков-организаций признаются первый квартал, второй квартал и третий квартал календарного года.</w:t>
      </w:r>
    </w:p>
    <w:p w:rsidR="00F1124C" w:rsidRPr="00F1124C" w:rsidRDefault="00F1124C" w:rsidP="00F1124C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F1124C">
        <w:rPr>
          <w:rFonts w:ascii="Times New Roman" w:eastAsia="Times New Roman" w:hAnsi="Times New Roman" w:cs="Times New Roman"/>
          <w:sz w:val="28"/>
          <w:szCs w:val="28"/>
        </w:rPr>
        <w:t>4. Налогоплательщики-организации уплачивают налог и авансовые платежи по налогу в сроки, установленные пунктом 1 статьи 397 Налогового кодекса Российской Федерации</w:t>
      </w:r>
      <w:r w:rsidRPr="00F1124C">
        <w:rPr>
          <w:rFonts w:ascii="Times New Roman" w:hAnsi="Times New Roman" w:cs="Times New Roman"/>
          <w:sz w:val="28"/>
          <w:szCs w:val="28"/>
          <w:lang w:eastAsia="ar-SA"/>
        </w:rPr>
        <w:t>.</w:t>
      </w:r>
    </w:p>
    <w:p w:rsidR="00F1124C" w:rsidRPr="00F1124C" w:rsidRDefault="00F1124C" w:rsidP="00F1124C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F1124C">
        <w:rPr>
          <w:rFonts w:ascii="Times New Roman" w:hAnsi="Times New Roman" w:cs="Times New Roman"/>
          <w:sz w:val="28"/>
          <w:szCs w:val="28"/>
          <w:lang w:eastAsia="ar-SA"/>
        </w:rPr>
        <w:t>5. Налогоплательщики</w:t>
      </w:r>
      <w:r w:rsidR="00F638D3">
        <w:rPr>
          <w:rFonts w:ascii="Times New Roman" w:hAnsi="Times New Roman" w:cs="Times New Roman"/>
          <w:sz w:val="28"/>
          <w:szCs w:val="28"/>
          <w:lang w:eastAsia="ar-SA"/>
        </w:rPr>
        <w:t xml:space="preserve"> </w:t>
      </w:r>
      <w:r w:rsidRPr="00F1124C">
        <w:rPr>
          <w:rFonts w:ascii="Times New Roman" w:hAnsi="Times New Roman" w:cs="Times New Roman"/>
          <w:sz w:val="28"/>
          <w:szCs w:val="28"/>
          <w:lang w:eastAsia="ar-SA"/>
        </w:rPr>
        <w:t>-</w:t>
      </w:r>
      <w:r w:rsidR="00F638D3">
        <w:rPr>
          <w:rFonts w:ascii="Times New Roman" w:hAnsi="Times New Roman" w:cs="Times New Roman"/>
          <w:sz w:val="28"/>
          <w:szCs w:val="28"/>
          <w:lang w:eastAsia="ar-SA"/>
        </w:rPr>
        <w:t xml:space="preserve"> </w:t>
      </w:r>
      <w:r w:rsidRPr="00F1124C">
        <w:rPr>
          <w:rFonts w:ascii="Times New Roman" w:hAnsi="Times New Roman" w:cs="Times New Roman"/>
          <w:sz w:val="28"/>
          <w:szCs w:val="28"/>
          <w:lang w:eastAsia="ar-SA"/>
        </w:rPr>
        <w:t>физические лица уплачивают налог в срок, установленный пунктом 1 статьи 397 Кодекса.</w:t>
      </w:r>
    </w:p>
    <w:p w:rsidR="00F1124C" w:rsidRPr="00F1124C" w:rsidRDefault="00F1124C" w:rsidP="00F1124C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F1124C">
        <w:rPr>
          <w:rFonts w:ascii="Times New Roman" w:hAnsi="Times New Roman" w:cs="Times New Roman"/>
          <w:sz w:val="28"/>
          <w:szCs w:val="28"/>
          <w:lang w:eastAsia="ar-SA"/>
        </w:rPr>
        <w:t xml:space="preserve">6. В дополнение к льготам, установленным статьей 395 Кодекса и налоговым вычетам, установленным пунктом 5 статьи 391  Кодекса, от уплаты земельного налога на один земельный участок освобождаются следующие категории налогоплательщиков: </w:t>
      </w:r>
    </w:p>
    <w:p w:rsidR="00F1124C" w:rsidRPr="00F1124C" w:rsidRDefault="00F1124C" w:rsidP="00F1124C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</w:p>
    <w:p w:rsidR="00F1124C" w:rsidRPr="00F1124C" w:rsidRDefault="00F1124C" w:rsidP="00F1124C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F1124C">
        <w:rPr>
          <w:rFonts w:ascii="Times New Roman" w:hAnsi="Times New Roman" w:cs="Times New Roman"/>
          <w:sz w:val="28"/>
          <w:szCs w:val="28"/>
          <w:lang w:eastAsia="ar-SA"/>
        </w:rPr>
        <w:t>- чле</w:t>
      </w:r>
      <w:r>
        <w:rPr>
          <w:rFonts w:ascii="Times New Roman" w:hAnsi="Times New Roman" w:cs="Times New Roman"/>
          <w:sz w:val="28"/>
          <w:szCs w:val="28"/>
          <w:lang w:eastAsia="ar-SA"/>
        </w:rPr>
        <w:t>ны добр</w:t>
      </w:r>
      <w:r w:rsidR="00F638D3">
        <w:rPr>
          <w:rFonts w:ascii="Times New Roman" w:hAnsi="Times New Roman" w:cs="Times New Roman"/>
          <w:sz w:val="28"/>
          <w:szCs w:val="28"/>
          <w:lang w:eastAsia="ar-SA"/>
        </w:rPr>
        <w:t>овольной пожарной дружины</w:t>
      </w:r>
      <w:r w:rsidRPr="00F1124C">
        <w:rPr>
          <w:rFonts w:ascii="Times New Roman" w:hAnsi="Times New Roman" w:cs="Times New Roman"/>
          <w:sz w:val="28"/>
          <w:szCs w:val="28"/>
          <w:lang w:eastAsia="ar-SA"/>
        </w:rPr>
        <w:t xml:space="preserve">, зарегистрированные в Реестре, осуществляющие свою деятельность на территории муниципального </w:t>
      </w:r>
      <w:r w:rsidR="00F638D3">
        <w:rPr>
          <w:rFonts w:ascii="Times New Roman" w:hAnsi="Times New Roman" w:cs="Times New Roman"/>
          <w:sz w:val="28"/>
          <w:szCs w:val="28"/>
          <w:lang w:eastAsia="ar-SA"/>
        </w:rPr>
        <w:lastRenderedPageBreak/>
        <w:t xml:space="preserve">образования </w:t>
      </w:r>
      <w:proofErr w:type="spellStart"/>
      <w:r w:rsidR="00F638D3">
        <w:rPr>
          <w:rFonts w:ascii="Times New Roman" w:hAnsi="Times New Roman" w:cs="Times New Roman"/>
          <w:sz w:val="28"/>
          <w:szCs w:val="28"/>
          <w:lang w:eastAsia="ar-SA"/>
        </w:rPr>
        <w:t>Шыргайтинское</w:t>
      </w:r>
      <w:proofErr w:type="spellEnd"/>
      <w:r w:rsidR="00F638D3">
        <w:rPr>
          <w:rFonts w:ascii="Times New Roman" w:hAnsi="Times New Roman" w:cs="Times New Roman"/>
          <w:sz w:val="28"/>
          <w:szCs w:val="28"/>
          <w:lang w:eastAsia="ar-SA"/>
        </w:rPr>
        <w:t xml:space="preserve"> </w:t>
      </w:r>
      <w:r w:rsidRPr="00F1124C">
        <w:rPr>
          <w:rFonts w:ascii="Times New Roman" w:hAnsi="Times New Roman" w:cs="Times New Roman"/>
          <w:sz w:val="28"/>
          <w:szCs w:val="28"/>
          <w:lang w:eastAsia="ar-SA"/>
        </w:rPr>
        <w:t xml:space="preserve"> сельское поселение, в отношении одного земельного участка.</w:t>
      </w:r>
    </w:p>
    <w:p w:rsidR="00F1124C" w:rsidRPr="00F1124C" w:rsidRDefault="00F638D3" w:rsidP="00F1124C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F1124C">
        <w:rPr>
          <w:rFonts w:ascii="Times New Roman" w:hAnsi="Times New Roman" w:cs="Times New Roman"/>
          <w:sz w:val="28"/>
          <w:szCs w:val="28"/>
          <w:lang w:eastAsia="ar-SA"/>
        </w:rPr>
        <w:t>- чле</w:t>
      </w:r>
      <w:r>
        <w:rPr>
          <w:rFonts w:ascii="Times New Roman" w:hAnsi="Times New Roman" w:cs="Times New Roman"/>
          <w:sz w:val="28"/>
          <w:szCs w:val="28"/>
          <w:lang w:eastAsia="ar-SA"/>
        </w:rPr>
        <w:t>ны добровольной народной  дружины</w:t>
      </w:r>
      <w:r w:rsidRPr="00F1124C">
        <w:rPr>
          <w:rFonts w:ascii="Times New Roman" w:hAnsi="Times New Roman" w:cs="Times New Roman"/>
          <w:sz w:val="28"/>
          <w:szCs w:val="28"/>
          <w:lang w:eastAsia="ar-SA"/>
        </w:rPr>
        <w:t xml:space="preserve">, зарегистрированные в Реестре, осуществляющие свою деятельность на территории муниципального </w:t>
      </w:r>
      <w:r>
        <w:rPr>
          <w:rFonts w:ascii="Times New Roman" w:hAnsi="Times New Roman" w:cs="Times New Roman"/>
          <w:sz w:val="28"/>
          <w:szCs w:val="28"/>
          <w:lang w:eastAsia="ar-SA"/>
        </w:rPr>
        <w:t xml:space="preserve">образования </w:t>
      </w:r>
      <w:proofErr w:type="spellStart"/>
      <w:r>
        <w:rPr>
          <w:rFonts w:ascii="Times New Roman" w:hAnsi="Times New Roman" w:cs="Times New Roman"/>
          <w:sz w:val="28"/>
          <w:szCs w:val="28"/>
          <w:lang w:eastAsia="ar-SA"/>
        </w:rPr>
        <w:t>Шыргайтинское</w:t>
      </w:r>
      <w:proofErr w:type="spellEnd"/>
      <w:r>
        <w:rPr>
          <w:rFonts w:ascii="Times New Roman" w:hAnsi="Times New Roman" w:cs="Times New Roman"/>
          <w:sz w:val="28"/>
          <w:szCs w:val="28"/>
          <w:lang w:eastAsia="ar-SA"/>
        </w:rPr>
        <w:t xml:space="preserve"> </w:t>
      </w:r>
      <w:r w:rsidRPr="00F1124C">
        <w:rPr>
          <w:rFonts w:ascii="Times New Roman" w:hAnsi="Times New Roman" w:cs="Times New Roman"/>
          <w:sz w:val="28"/>
          <w:szCs w:val="28"/>
          <w:lang w:eastAsia="ar-SA"/>
        </w:rPr>
        <w:t>сельское поселение, в отношении одного земельного участка.</w:t>
      </w:r>
    </w:p>
    <w:p w:rsidR="00F1124C" w:rsidRPr="00F1124C" w:rsidRDefault="00F1124C" w:rsidP="00F1124C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F1124C">
        <w:rPr>
          <w:rFonts w:ascii="Times New Roman" w:hAnsi="Times New Roman" w:cs="Times New Roman"/>
          <w:sz w:val="28"/>
          <w:szCs w:val="28"/>
          <w:lang w:eastAsia="ar-SA"/>
        </w:rPr>
        <w:t>- участники специальной военной операции на территории Украины, Донецкой  Народной Республики и Луганской Народной Республики, так же на территориях Запорожской области и Херсонской области, в отношении одного земельного участка</w:t>
      </w:r>
      <w:r w:rsidR="00F638D3">
        <w:rPr>
          <w:rFonts w:ascii="Times New Roman" w:hAnsi="Times New Roman" w:cs="Times New Roman"/>
          <w:sz w:val="28"/>
          <w:szCs w:val="28"/>
          <w:lang w:eastAsia="ar-SA"/>
        </w:rPr>
        <w:t>.</w:t>
      </w:r>
    </w:p>
    <w:p w:rsidR="00F1124C" w:rsidRPr="00F1124C" w:rsidRDefault="00F1124C" w:rsidP="00F1124C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F1124C">
        <w:rPr>
          <w:rFonts w:ascii="Times New Roman" w:hAnsi="Times New Roman" w:cs="Times New Roman"/>
          <w:sz w:val="28"/>
          <w:szCs w:val="28"/>
          <w:lang w:eastAsia="ar-SA"/>
        </w:rPr>
        <w:t xml:space="preserve">  В соответствии с пунктом 10 статьи 396 Кодекса налогоплательщики, имеющие право на налоговые льготы, в том числе в виде налогового вычета, представляют в налоговый орган по своему выбору заявление о предоставлении налоговой льготы, а также вправе представить документы, подтверждающие право налогоплательщика на налоговую льготу.</w:t>
      </w:r>
    </w:p>
    <w:p w:rsidR="00F1124C" w:rsidRPr="00F1124C" w:rsidRDefault="00F1124C" w:rsidP="00F1124C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1124C">
        <w:rPr>
          <w:rFonts w:ascii="Times New Roman" w:hAnsi="Times New Roman" w:cs="Times New Roman"/>
          <w:sz w:val="28"/>
          <w:szCs w:val="28"/>
        </w:rPr>
        <w:t>7. Настоящее Решение  вступает в силу не ранее чем по истечении одного месяца со дня его официального опубликования и не ранее 1-го числа очередного налогового периода по налогу.</w:t>
      </w:r>
    </w:p>
    <w:p w:rsidR="00F1124C" w:rsidRPr="00F1124C" w:rsidRDefault="00F1124C" w:rsidP="00F1124C">
      <w:pPr>
        <w:pStyle w:val="a7"/>
        <w:ind w:left="0"/>
        <w:jc w:val="both"/>
        <w:rPr>
          <w:sz w:val="28"/>
          <w:szCs w:val="28"/>
        </w:rPr>
      </w:pPr>
      <w:r w:rsidRPr="00F1124C">
        <w:rPr>
          <w:sz w:val="28"/>
          <w:szCs w:val="28"/>
        </w:rPr>
        <w:t>8. Признать утратившим силу Решение сельского Совета депутатов от 2</w:t>
      </w:r>
      <w:r w:rsidR="00F638D3">
        <w:rPr>
          <w:sz w:val="28"/>
          <w:szCs w:val="28"/>
        </w:rPr>
        <w:t>9</w:t>
      </w:r>
      <w:r w:rsidRPr="00F1124C">
        <w:rPr>
          <w:sz w:val="28"/>
          <w:szCs w:val="28"/>
        </w:rPr>
        <w:t xml:space="preserve"> ноября 2023 года № </w:t>
      </w:r>
      <w:r w:rsidR="00F638D3">
        <w:rPr>
          <w:sz w:val="28"/>
          <w:szCs w:val="28"/>
        </w:rPr>
        <w:t xml:space="preserve">3/2 </w:t>
      </w:r>
      <w:r w:rsidRPr="00F1124C">
        <w:rPr>
          <w:sz w:val="28"/>
          <w:szCs w:val="28"/>
        </w:rPr>
        <w:t xml:space="preserve"> «О земельном налоге на территории муниципального </w:t>
      </w:r>
      <w:r w:rsidR="00F638D3">
        <w:rPr>
          <w:sz w:val="28"/>
          <w:szCs w:val="28"/>
        </w:rPr>
        <w:t xml:space="preserve"> </w:t>
      </w:r>
      <w:r w:rsidRPr="00F1124C">
        <w:rPr>
          <w:sz w:val="28"/>
          <w:szCs w:val="28"/>
        </w:rPr>
        <w:t xml:space="preserve">образования </w:t>
      </w:r>
      <w:r w:rsidR="00F638D3">
        <w:rPr>
          <w:sz w:val="28"/>
          <w:szCs w:val="28"/>
        </w:rPr>
        <w:t xml:space="preserve"> </w:t>
      </w:r>
      <w:proofErr w:type="spellStart"/>
      <w:r w:rsidR="00F638D3">
        <w:rPr>
          <w:sz w:val="28"/>
          <w:szCs w:val="28"/>
        </w:rPr>
        <w:t>Шыргайтинское</w:t>
      </w:r>
      <w:proofErr w:type="spellEnd"/>
      <w:r w:rsidR="00F638D3">
        <w:rPr>
          <w:sz w:val="28"/>
          <w:szCs w:val="28"/>
        </w:rPr>
        <w:t xml:space="preserve">  </w:t>
      </w:r>
      <w:r w:rsidRPr="00F1124C">
        <w:rPr>
          <w:sz w:val="28"/>
          <w:szCs w:val="28"/>
        </w:rPr>
        <w:t xml:space="preserve">сельское </w:t>
      </w:r>
      <w:r w:rsidR="00F638D3">
        <w:rPr>
          <w:sz w:val="28"/>
          <w:szCs w:val="28"/>
        </w:rPr>
        <w:t xml:space="preserve"> </w:t>
      </w:r>
      <w:r w:rsidRPr="00F1124C">
        <w:rPr>
          <w:sz w:val="28"/>
          <w:szCs w:val="28"/>
        </w:rPr>
        <w:t>поселение».</w:t>
      </w:r>
    </w:p>
    <w:p w:rsidR="00F1124C" w:rsidRPr="00F1124C" w:rsidRDefault="00F1124C" w:rsidP="00F1124C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1124C">
        <w:rPr>
          <w:rFonts w:ascii="Times New Roman" w:hAnsi="Times New Roman" w:cs="Times New Roman"/>
          <w:sz w:val="28"/>
          <w:szCs w:val="28"/>
        </w:rPr>
        <w:t xml:space="preserve">9. </w:t>
      </w:r>
      <w:r w:rsidRPr="00F1124C">
        <w:rPr>
          <w:rFonts w:ascii="Times New Roman" w:eastAsia="Times New Roman" w:hAnsi="Times New Roman" w:cs="Times New Roman"/>
          <w:sz w:val="28"/>
          <w:szCs w:val="28"/>
        </w:rPr>
        <w:t xml:space="preserve">Обнародовать данное решение </w:t>
      </w:r>
      <w:proofErr w:type="gramStart"/>
      <w:r w:rsidRPr="00F1124C">
        <w:rPr>
          <w:rFonts w:ascii="Times New Roman" w:eastAsia="Times New Roman" w:hAnsi="Times New Roman" w:cs="Times New Roman"/>
          <w:sz w:val="28"/>
          <w:szCs w:val="28"/>
        </w:rPr>
        <w:t>согласно Устава</w:t>
      </w:r>
      <w:proofErr w:type="gramEnd"/>
      <w:r w:rsidRPr="00F1124C">
        <w:rPr>
          <w:rFonts w:ascii="Times New Roman" w:eastAsia="Times New Roman" w:hAnsi="Times New Roman" w:cs="Times New Roman"/>
          <w:sz w:val="28"/>
          <w:szCs w:val="28"/>
        </w:rPr>
        <w:t xml:space="preserve"> МО </w:t>
      </w:r>
      <w:proofErr w:type="spellStart"/>
      <w:r w:rsidR="00F638D3">
        <w:rPr>
          <w:rFonts w:ascii="Times New Roman" w:eastAsia="Times New Roman" w:hAnsi="Times New Roman" w:cs="Times New Roman"/>
          <w:sz w:val="28"/>
          <w:szCs w:val="28"/>
        </w:rPr>
        <w:t>Шыргайтинское</w:t>
      </w:r>
      <w:proofErr w:type="spellEnd"/>
      <w:r w:rsidR="00F638D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1124C">
        <w:rPr>
          <w:rFonts w:ascii="Times New Roman" w:eastAsia="Times New Roman" w:hAnsi="Times New Roman" w:cs="Times New Roman"/>
          <w:sz w:val="28"/>
          <w:szCs w:val="28"/>
        </w:rPr>
        <w:t xml:space="preserve"> сельское поселение.</w:t>
      </w:r>
    </w:p>
    <w:p w:rsidR="00F1124C" w:rsidRPr="00F1124C" w:rsidRDefault="00F1124C" w:rsidP="00F1124C">
      <w:pPr>
        <w:autoSpaceDE w:val="0"/>
        <w:autoSpaceDN w:val="0"/>
        <w:adjustRightInd w:val="0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F1124C">
        <w:rPr>
          <w:rFonts w:ascii="Times New Roman" w:hAnsi="Times New Roman" w:cs="Times New Roman"/>
          <w:sz w:val="28"/>
          <w:szCs w:val="28"/>
        </w:rPr>
        <w:t xml:space="preserve">       </w:t>
      </w:r>
    </w:p>
    <w:p w:rsidR="00F1124C" w:rsidRPr="00F638D3" w:rsidRDefault="00F1124C" w:rsidP="00F638D3">
      <w:pPr>
        <w:pStyle w:val="a4"/>
        <w:rPr>
          <w:rFonts w:ascii="Times New Roman" w:hAnsi="Times New Roman"/>
          <w:sz w:val="28"/>
          <w:szCs w:val="28"/>
        </w:rPr>
      </w:pPr>
      <w:r w:rsidRPr="00F638D3">
        <w:rPr>
          <w:rFonts w:ascii="Times New Roman" w:hAnsi="Times New Roman"/>
          <w:sz w:val="28"/>
          <w:szCs w:val="28"/>
        </w:rPr>
        <w:t xml:space="preserve">Глава МО </w:t>
      </w:r>
      <w:proofErr w:type="spellStart"/>
      <w:r w:rsidR="00F638D3" w:rsidRPr="00F638D3">
        <w:rPr>
          <w:rFonts w:ascii="Times New Roman" w:hAnsi="Times New Roman"/>
          <w:sz w:val="28"/>
          <w:szCs w:val="28"/>
        </w:rPr>
        <w:t>Шыргайтинское</w:t>
      </w:r>
      <w:proofErr w:type="spellEnd"/>
      <w:r w:rsidR="00F638D3" w:rsidRPr="00F638D3">
        <w:rPr>
          <w:rFonts w:ascii="Times New Roman" w:hAnsi="Times New Roman"/>
          <w:sz w:val="28"/>
          <w:szCs w:val="28"/>
        </w:rPr>
        <w:t xml:space="preserve"> </w:t>
      </w:r>
    </w:p>
    <w:p w:rsidR="001C76B6" w:rsidRPr="00F638D3" w:rsidRDefault="00F1124C" w:rsidP="00F638D3">
      <w:pPr>
        <w:pStyle w:val="a4"/>
        <w:rPr>
          <w:rFonts w:ascii="Times New Roman" w:hAnsi="Times New Roman"/>
          <w:sz w:val="28"/>
          <w:szCs w:val="28"/>
        </w:rPr>
      </w:pPr>
      <w:r w:rsidRPr="00F638D3">
        <w:rPr>
          <w:rFonts w:ascii="Times New Roman" w:hAnsi="Times New Roman"/>
          <w:sz w:val="28"/>
          <w:szCs w:val="28"/>
        </w:rPr>
        <w:t xml:space="preserve">сельское поселение                                                                  </w:t>
      </w:r>
      <w:r w:rsidR="00F638D3">
        <w:rPr>
          <w:rFonts w:ascii="Times New Roman" w:hAnsi="Times New Roman"/>
          <w:sz w:val="28"/>
          <w:szCs w:val="28"/>
        </w:rPr>
        <w:t xml:space="preserve">А.Н. </w:t>
      </w:r>
      <w:proofErr w:type="spellStart"/>
      <w:r w:rsidR="00F638D3">
        <w:rPr>
          <w:rFonts w:ascii="Times New Roman" w:hAnsi="Times New Roman"/>
          <w:sz w:val="28"/>
          <w:szCs w:val="28"/>
        </w:rPr>
        <w:t>Мамадаков</w:t>
      </w:r>
      <w:proofErr w:type="spellEnd"/>
    </w:p>
    <w:sectPr w:rsidR="001C76B6" w:rsidRPr="00F638D3" w:rsidSect="00D033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735FB3"/>
    <w:rsid w:val="001C76B6"/>
    <w:rsid w:val="002854F7"/>
    <w:rsid w:val="003E76DE"/>
    <w:rsid w:val="004851BF"/>
    <w:rsid w:val="004A2DF5"/>
    <w:rsid w:val="00735FB3"/>
    <w:rsid w:val="00D03382"/>
    <w:rsid w:val="00E46EAC"/>
    <w:rsid w:val="00F1124C"/>
    <w:rsid w:val="00F5263D"/>
    <w:rsid w:val="00F638D3"/>
    <w:rsid w:val="00FC565D"/>
    <w:rsid w:val="00FE76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3382"/>
  </w:style>
  <w:style w:type="paragraph" w:styleId="5">
    <w:name w:val="heading 5"/>
    <w:basedOn w:val="a"/>
    <w:link w:val="50"/>
    <w:uiPriority w:val="9"/>
    <w:qFormat/>
    <w:rsid w:val="00735FB3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735FB3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3">
    <w:name w:val="Normal (Web)"/>
    <w:basedOn w:val="a"/>
    <w:uiPriority w:val="99"/>
    <w:semiHidden/>
    <w:unhideWhenUsed/>
    <w:rsid w:val="00735F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yperlink">
    <w:name w:val="hyperlink"/>
    <w:basedOn w:val="a0"/>
    <w:rsid w:val="00735FB3"/>
  </w:style>
  <w:style w:type="paragraph" w:customStyle="1" w:styleId="normalweb">
    <w:name w:val="normalweb"/>
    <w:basedOn w:val="a"/>
    <w:rsid w:val="00735F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 Spacing"/>
    <w:uiPriority w:val="1"/>
    <w:qFormat/>
    <w:rsid w:val="00E46EAC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E46E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46EAC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F1124C"/>
    <w:pPr>
      <w:spacing w:after="0" w:line="240" w:lineRule="auto"/>
      <w:ind w:left="708"/>
    </w:pPr>
    <w:rPr>
      <w:rFonts w:ascii="Times New Roman" w:eastAsia="Calibri" w:hAnsi="Times New Roman" w:cs="Times New Roman"/>
      <w:sz w:val="24"/>
      <w:szCs w:val="24"/>
    </w:rPr>
  </w:style>
  <w:style w:type="paragraph" w:customStyle="1" w:styleId="ConsPlusTitle">
    <w:name w:val="ConsPlusTitle"/>
    <w:rsid w:val="00F1124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4207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739</Words>
  <Characters>4216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4946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6</cp:revision>
  <cp:lastPrinted>2024-04-10T02:36:00Z</cp:lastPrinted>
  <dcterms:created xsi:type="dcterms:W3CDTF">2024-03-11T07:44:00Z</dcterms:created>
  <dcterms:modified xsi:type="dcterms:W3CDTF">2024-04-10T02:37:00Z</dcterms:modified>
</cp:coreProperties>
</file>