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3" name="Picture 3"/>
                      <a:graphic>
                        <a:graphicData uri="http://schemas.openxmlformats.org/drawingml/2006/picture">
                          <pic:pic>
                            <pic:nvPicPr>
                              <pic:cNvPr hidden="false" id="2" name="Picture 2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ШЕБАЛИНСКОГО РАЙОНА</w:t>
                </w:r>
              </w:p>
              <w:p w14:paraId="0D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Советская</w:t>
                </w:r>
                <w:r>
                  <w:rPr>
                    <w:rFonts w:ascii="Times New Roman" w:hAnsi="Times New Roman"/>
                    <w:sz w:val="20"/>
                  </w:rPr>
                  <w:t>, 11</w:t>
                </w:r>
              </w:p>
              <w:p w14:paraId="0E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Шебалино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649220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Прокуратура Республики Алтай</w:t>
            </w:r>
          </w:p>
          <w:p w14:paraId="13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4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Помощнику прокурора по взаимодействию со СМИ и общественностью </w:t>
            </w:r>
          </w:p>
          <w:p w14:paraId="15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6000000">
            <w:pPr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pStyle w:val="Style_2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9000000">
                <w:pPr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A000000">
                <w:pPr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B000000">
            <w:pPr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C000000">
            <w:pPr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D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E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F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20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для размещения на официальных </w:t>
      </w:r>
      <w:r>
        <w:rPr>
          <w:rFonts w:ascii="Times New Roman" w:hAnsi="Times New Roman"/>
          <w:b w:val="0"/>
          <w:sz w:val="28"/>
        </w:rPr>
        <w:t xml:space="preserve">информационных ресурсах органов прокуратуры «На   </w:t>
      </w:r>
      <w:r>
        <w:rPr>
          <w:rFonts w:ascii="Times New Roman" w:hAnsi="Times New Roman"/>
          <w:b w:val="0"/>
          <w:sz w:val="28"/>
        </w:rPr>
        <w:t>контроле прокуратуры Шебалинского района реализация проектов «Комплексного развития сельских территорий»</w:t>
      </w:r>
    </w:p>
    <w:p w14:paraId="21000000">
      <w:pPr>
        <w:spacing w:after="0" w:line="240" w:lineRule="exact"/>
        <w:ind w:hanging="1559" w:left="1559" w:right="283"/>
        <w:jc w:val="both"/>
        <w:rPr>
          <w:rFonts w:ascii="Times New Roman" w:hAnsi="Times New Roman"/>
          <w:sz w:val="28"/>
        </w:rPr>
      </w:pPr>
    </w:p>
    <w:p w14:paraId="2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района проведена проверка объекта, реализуемого в рамках государственной программы «Комплексное развитие сельских территорий».</w:t>
      </w:r>
    </w:p>
    <w:p w14:paraId="2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Так, прокурором района осуществлен осмотр здания МБУ «Шебалинский районный Центр Культуры», работы по которому находятся на завершающем этапе.</w:t>
      </w:r>
    </w:p>
    <w:p w14:paraId="2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инспекции отмечено, что подрядной организацией строительные и отделочные работы велись в соответствии с техническим заданием в сроки, определенные соответствующим графиком.</w:t>
      </w:r>
    </w:p>
    <w:p w14:paraId="2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сдачи объекта – 30.09.2025.</w:t>
      </w:r>
    </w:p>
    <w:p w14:paraId="2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настоящее время на объекте ведутся заключительные электромонтажные работы, а также работы по благоустройству прилегающей территории.</w:t>
      </w:r>
    </w:p>
    <w:p w14:paraId="2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Обновленное учреждение культуры станет современным, многофункциональным пространством, отвечающим всем требованиям времени.</w:t>
      </w:r>
    </w:p>
    <w:p w14:paraId="28000000">
      <w:pPr>
        <w:spacing w:after="0" w:line="240" w:lineRule="exact"/>
        <w:ind w:firstLine="709" w:left="0"/>
        <w:jc w:val="both"/>
        <w:rPr>
          <w:rFonts w:ascii="Times New Roman" w:hAnsi="Times New Roman"/>
          <w:sz w:val="28"/>
        </w:rPr>
      </w:pPr>
    </w:p>
    <w:p w14:paraId="29000000">
      <w:pPr>
        <w:spacing w:after="0" w:line="240" w:lineRule="exact"/>
        <w:ind w:firstLine="709" w:left="0"/>
        <w:jc w:val="both"/>
        <w:rPr>
          <w:rFonts w:ascii="Times New Roman" w:hAnsi="Times New Roman"/>
          <w:sz w:val="28"/>
        </w:rPr>
      </w:pPr>
    </w:p>
    <w:p w14:paraId="2A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 района</w:t>
      </w:r>
    </w:p>
    <w:p w14:paraId="2B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</w:p>
    <w:p w14:paraId="2C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                                                                               Е.К. Полыгалов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D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E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F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0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1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2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Е.К. Полыгалов, тел. 8 (388) 49 22-0-76 </w:t>
      </w:r>
      <w:r>
        <w:rPr>
          <w:rFonts w:ascii="Times New Roman" w:hAnsi="Times New Roman"/>
          <w:sz w:val="24"/>
        </w:rPr>
        <w:t xml:space="preserve"> </w:t>
      </w: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Гиперссылка2"/>
    <w:link w:val="Style_5_ch"/>
    <w:rPr>
      <w:color w:val="0000FF"/>
      <w:u w:val="single"/>
    </w:rPr>
  </w:style>
  <w:style w:styleId="Style_5_ch" w:type="character">
    <w:name w:val="Гиперссылка2"/>
    <w:link w:val="Style_5"/>
    <w:rPr>
      <w:color w:val="0000FF"/>
      <w:u w:val="single"/>
    </w:rPr>
  </w:style>
  <w:style w:styleId="Style_6" w:type="paragraph">
    <w:name w:val="toc 4"/>
    <w:next w:val="Style_2"/>
    <w:link w:val="Style_6_ch"/>
    <w:uiPriority w:val="39"/>
    <w:pPr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Основной шрифт абзаца3"/>
    <w:link w:val="Style_7_ch"/>
  </w:style>
  <w:style w:styleId="Style_7_ch" w:type="character">
    <w:name w:val="Основной шрифт абзаца3"/>
    <w:link w:val="Style_7"/>
  </w:style>
  <w:style w:styleId="Style_8" w:type="paragraph">
    <w:name w:val="toc 6"/>
    <w:next w:val="Style_2"/>
    <w:link w:val="Style_8_ch"/>
    <w:uiPriority w:val="39"/>
    <w:pPr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2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Гиперссылка1"/>
    <w:link w:val="Style_12_ch"/>
    <w:rPr>
      <w:color w:val="0000FF"/>
      <w:u w:val="single"/>
    </w:rPr>
  </w:style>
  <w:style w:styleId="Style_12_ch" w:type="character">
    <w:name w:val="Гиперссылка1"/>
    <w:link w:val="Style_12"/>
    <w:rPr>
      <w:color w:val="0000FF"/>
      <w:u w:val="single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toc 3"/>
    <w:next w:val="Style_2"/>
    <w:link w:val="Style_14_ch"/>
    <w:uiPriority w:val="39"/>
    <w:pPr>
      <w:ind w:firstLine="0" w:left="400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Основной шрифт абзаца2"/>
    <w:link w:val="Style_15_ch"/>
  </w:style>
  <w:style w:styleId="Style_15_ch" w:type="character">
    <w:name w:val="Основной шрифт абзаца2"/>
    <w:link w:val="Style_15"/>
  </w:style>
  <w:style w:styleId="Style_16" w:type="paragraph">
    <w:name w:val="heading 5"/>
    <w:next w:val="Style_2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6_ch" w:type="character">
    <w:name w:val="heading 5"/>
    <w:link w:val="Style_16"/>
    <w:rPr>
      <w:rFonts w:ascii="XO Thames" w:hAnsi="XO Thames"/>
      <w:b w:val="1"/>
    </w:rPr>
  </w:style>
  <w:style w:styleId="Style_17" w:type="paragraph">
    <w:name w:val="Основной шрифт абзаца2"/>
    <w:link w:val="Style_17_ch"/>
  </w:style>
  <w:style w:styleId="Style_17_ch" w:type="character">
    <w:name w:val="Основной шрифт абзаца2"/>
    <w:link w:val="Style_17"/>
  </w:style>
  <w:style w:styleId="Style_18" w:type="paragraph">
    <w:name w:val="heading 1"/>
    <w:next w:val="Style_2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Основной шрифт абзаца1"/>
    <w:link w:val="Style_19_ch"/>
  </w:style>
  <w:style w:styleId="Style_19_ch" w:type="character">
    <w:name w:val="Основной шрифт абзаца1"/>
    <w:link w:val="Style_19"/>
  </w:style>
  <w:style w:styleId="Style_20" w:type="paragraph">
    <w:name w:val="Обычный1"/>
    <w:link w:val="Style_20_ch"/>
  </w:style>
  <w:style w:styleId="Style_20_ch" w:type="character">
    <w:name w:val="Обычный1"/>
    <w:link w:val="Style_20"/>
  </w:style>
  <w:style w:styleId="Style_21" w:type="paragraph">
    <w:name w:val="Обычный1"/>
    <w:link w:val="Style_21_ch"/>
  </w:style>
  <w:style w:styleId="Style_21_ch" w:type="character">
    <w:name w:val="Обычный1"/>
    <w:link w:val="Style_21"/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</w:rPr>
  </w:style>
  <w:style w:styleId="Style_23_ch" w:type="character">
    <w:name w:val="Footnote"/>
    <w:link w:val="Style_23"/>
    <w:rPr>
      <w:rFonts w:ascii="XO Thames" w:hAnsi="XO Thames"/>
    </w:rPr>
  </w:style>
  <w:style w:styleId="Style_24" w:type="paragraph">
    <w:name w:val="toc 1"/>
    <w:next w:val="Style_2"/>
    <w:link w:val="Style_24_ch"/>
    <w:uiPriority w:val="39"/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5" w:type="paragraph">
    <w:name w:val="toc 9"/>
    <w:next w:val="Style_2"/>
    <w:link w:val="Style_25_ch"/>
    <w:uiPriority w:val="39"/>
    <w:pPr>
      <w:ind w:firstLine="0"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2"/>
    <w:link w:val="Style_26_ch"/>
    <w:uiPriority w:val="39"/>
    <w:pPr>
      <w:ind w:firstLine="0"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Гиперссылка4"/>
    <w:link w:val="Style_27_ch"/>
    <w:rPr>
      <w:color w:val="0000FF"/>
      <w:u w:val="single"/>
    </w:rPr>
  </w:style>
  <w:style w:styleId="Style_27_ch" w:type="character">
    <w:name w:val="Гиперссылка4"/>
    <w:link w:val="Style_27"/>
    <w:rPr>
      <w:color w:val="0000FF"/>
      <w:u w:val="single"/>
    </w:rPr>
  </w:style>
  <w:style w:styleId="Style_28" w:type="paragraph">
    <w:name w:val="Гиперссылка3"/>
    <w:link w:val="Style_28_ch"/>
    <w:rPr>
      <w:color w:val="0000FF"/>
      <w:u w:val="single"/>
    </w:rPr>
  </w:style>
  <w:style w:styleId="Style_28_ch" w:type="character">
    <w:name w:val="Гиперссылка3"/>
    <w:link w:val="Style_28"/>
    <w:rPr>
      <w:color w:val="0000FF"/>
      <w:u w:val="single"/>
    </w:rPr>
  </w:style>
  <w:style w:styleId="Style_29" w:type="paragraph">
    <w:name w:val="toc 5"/>
    <w:next w:val="Style_2"/>
    <w:link w:val="Style_29_ch"/>
    <w:uiPriority w:val="39"/>
    <w:pPr>
      <w:ind w:firstLine="0"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Обычный1"/>
    <w:link w:val="Style_30_ch"/>
  </w:style>
  <w:style w:styleId="Style_30_ch" w:type="character">
    <w:name w:val="Обычный1"/>
    <w:link w:val="Style_30"/>
  </w:style>
  <w:style w:styleId="Style_31" w:type="paragraph">
    <w:name w:val="Subtitle"/>
    <w:next w:val="Style_2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Обычный1"/>
    <w:link w:val="Style_32_ch"/>
  </w:style>
  <w:style w:styleId="Style_32_ch" w:type="character">
    <w:name w:val="Обычный1"/>
    <w:link w:val="Style_32"/>
  </w:style>
  <w:style w:styleId="Style_33" w:type="paragraph">
    <w:name w:val="Title"/>
    <w:next w:val="Style_2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2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" w:type="table">
    <w:name w:val="Сетка таблицы1"/>
    <w:basedOn w:val="Style_3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Table Grid"/>
    <w:basedOn w:val="Style_36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2025-09-18T05:36:05Z</dcterms:modified>
</cp:coreProperties>
</file>